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8F049F">
              <w:rPr>
                <w:rFonts w:ascii="Tahoma" w:eastAsia="Batang" w:hAnsi="Tahoma" w:cs="Tahoma"/>
                <w:sz w:val="22"/>
                <w:szCs w:val="22"/>
              </w:rPr>
              <w:t>78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8F049F">
              <w:rPr>
                <w:rFonts w:ascii="Tahoma" w:eastAsia="Batang" w:hAnsi="Tahoma" w:cs="Tahoma"/>
                <w:sz w:val="22"/>
                <w:szCs w:val="22"/>
              </w:rPr>
              <w:t xml:space="preserve">CILA NON ONEROSA: posa struttura frangisole. </w:t>
            </w:r>
            <w:proofErr w:type="spellStart"/>
            <w:r w:rsidR="008F049F">
              <w:rPr>
                <w:rFonts w:ascii="Tahoma" w:eastAsia="Batang" w:hAnsi="Tahoma" w:cs="Tahoma"/>
                <w:sz w:val="22"/>
                <w:szCs w:val="22"/>
              </w:rPr>
              <w:t>Prot</w:t>
            </w:r>
            <w:proofErr w:type="spellEnd"/>
            <w:r w:rsidR="008F049F">
              <w:rPr>
                <w:rFonts w:ascii="Tahoma" w:eastAsia="Batang" w:hAnsi="Tahoma" w:cs="Tahoma"/>
                <w:sz w:val="22"/>
                <w:szCs w:val="22"/>
              </w:rPr>
              <w:t>. 11707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8F049F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2018-01-25T09:22:00Z</dcterms:created>
  <dcterms:modified xsi:type="dcterms:W3CDTF">2018-01-25T09:22:00Z</dcterms:modified>
</cp:coreProperties>
</file>