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797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D4E67" w:rsidRDefault="00FD4E6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22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D4E67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2290"/>
              <w:gridCol w:w="5653"/>
            </w:tblGrid>
            <w:tr w:rsidR="00FD4E67" w:rsidRPr="00FD4E67" w:rsidTr="00FD4E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D4E67" w:rsidRPr="00FD4E67" w:rsidRDefault="00FD4E67" w:rsidP="00FD4E67">
                  <w:pPr>
                    <w:rPr>
                      <w:sz w:val="24"/>
                      <w:szCs w:val="24"/>
                    </w:rPr>
                  </w:pPr>
                  <w:r w:rsidRPr="00FD4E67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67" w:rsidRPr="00FD4E67" w:rsidRDefault="00FD4E67" w:rsidP="00FD4E67">
                  <w:pPr>
                    <w:rPr>
                      <w:sz w:val="24"/>
                      <w:szCs w:val="24"/>
                    </w:rPr>
                  </w:pPr>
                  <w:r w:rsidRPr="00FD4E67">
                    <w:rPr>
                      <w:sz w:val="24"/>
                      <w:szCs w:val="24"/>
                    </w:rPr>
                    <w:t>27/01/2017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67" w:rsidRPr="00FD4E67" w:rsidRDefault="00FD4E67" w:rsidP="00FD4E67">
                  <w:pPr>
                    <w:rPr>
                      <w:sz w:val="24"/>
                      <w:szCs w:val="24"/>
                    </w:rPr>
                  </w:pPr>
                  <w:r w:rsidRPr="00FD4E67">
                    <w:rPr>
                      <w:sz w:val="24"/>
                      <w:szCs w:val="24"/>
                    </w:rPr>
                    <w:t>AFFIDO FAMILIARE MINORE P.M. – ANNO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4E67" w:rsidRPr="00FD4E67" w:rsidRDefault="00FD4E67" w:rsidP="00FD4E67">
                  <w:pPr>
                    <w:rPr>
                      <w:sz w:val="24"/>
                      <w:szCs w:val="24"/>
                    </w:rPr>
                  </w:pPr>
                  <w:r w:rsidRPr="00FD4E67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F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2018-01-23T10:25:00Z</dcterms:created>
  <dcterms:modified xsi:type="dcterms:W3CDTF">2018-01-23T10:25:00Z</dcterms:modified>
</cp:coreProperties>
</file>